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9F" w:rsidRPr="00DC7C9F" w:rsidRDefault="410F04DD" w:rsidP="00DC7C9F">
      <w:pPr>
        <w:autoSpaceDE w:val="0"/>
        <w:autoSpaceDN w:val="0"/>
        <w:adjustRightInd w:val="0"/>
        <w:spacing w:after="0" w:line="312" w:lineRule="auto"/>
        <w:ind w:right="-1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410F0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7C9F" w:rsidRPr="00DC7C9F" w:rsidRDefault="00DC7C9F" w:rsidP="410F04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C9F" w:rsidRPr="00DC7C9F" w:rsidRDefault="00DC7C9F" w:rsidP="410F04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C9F" w:rsidRPr="00DC7C9F" w:rsidRDefault="00DC7C9F" w:rsidP="410F04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C9F" w:rsidRPr="00DC7C9F" w:rsidRDefault="00DC7C9F" w:rsidP="410F04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C9F" w:rsidRPr="00DC7C9F" w:rsidRDefault="00DC7C9F" w:rsidP="410F04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C9F" w:rsidRPr="00DC7C9F" w:rsidRDefault="00DC7C9F" w:rsidP="410F04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C9F" w:rsidRPr="00D13521" w:rsidRDefault="410F04DD" w:rsidP="410F04DD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1352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ПРАВИТЕЛЬСТВО РОССИЙСКОЙ ФЕДЕРАЦИИ</w:t>
      </w:r>
    </w:p>
    <w:p w:rsidR="00DC7C9F" w:rsidRPr="00181AAA" w:rsidRDefault="00DC7C9F" w:rsidP="00DC7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81AA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DC7C9F" w:rsidRPr="00DC7C9F" w:rsidRDefault="00DC7C9F" w:rsidP="00DC7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9F" w:rsidRPr="00DC7C9F" w:rsidRDefault="410F04DD" w:rsidP="00DC7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10F0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2022 г. № ___</w:t>
      </w:r>
    </w:p>
    <w:p w:rsidR="00DC7C9F" w:rsidRPr="00DC7C9F" w:rsidRDefault="00DC7C9F" w:rsidP="00DC7C9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C9F" w:rsidRPr="00DC7C9F" w:rsidRDefault="410F04DD" w:rsidP="00DC7C9F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10F0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68750E" w:rsidRDefault="00606A44" w:rsidP="00606A44">
      <w:pPr>
        <w:pStyle w:val="ConsPlusTitle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на территории Российской Федерации эксперимента </w:t>
      </w:r>
      <w:r>
        <w:br/>
      </w:r>
      <w:r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маркировке средствами идентификации </w:t>
      </w:r>
      <w:r w:rsidR="008C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пищевой </w:t>
      </w:r>
    </w:p>
    <w:p w:rsidR="00606A44" w:rsidRPr="00BA7945" w:rsidRDefault="00606A44" w:rsidP="00606A44">
      <w:pPr>
        <w:pStyle w:val="ConsPlusTitle"/>
        <w:spacing w:after="0" w:line="240" w:lineRule="auto"/>
        <w:jc w:val="center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>рыбной продукции</w:t>
      </w:r>
    </w:p>
    <w:p w:rsidR="00BA7945" w:rsidRPr="00BA7945" w:rsidRDefault="00BA7945" w:rsidP="003E1AE2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A7945" w:rsidRPr="00F91567" w:rsidRDefault="1BB2F544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Российской Федерации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373A1A"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156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т:</w:t>
      </w:r>
    </w:p>
    <w:p w:rsidR="00BA7945" w:rsidRPr="00BA7945" w:rsidRDefault="410F04DD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C7C9F">
        <w:tab/>
      </w: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Провести с 1 </w:t>
      </w:r>
      <w:r w:rsidR="00733C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4403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2022 г. по 28 февраля 2023 г. на территории Российской Федерации эксперимент по маркировке средствами идентификации </w:t>
      </w:r>
      <w:bookmarkStart w:id="1" w:name="_Hlk90891170"/>
      <w:bookmarkStart w:id="2" w:name="_Hlk90629561"/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пищевой рыбной продукции (за исключением живой, свежей рыбы и живых, свежих водных беспозвоночных),</w:t>
      </w:r>
      <w:r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EE3"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>упакованн</w:t>
      </w:r>
      <w:r w:rsidR="00611EE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11EE3"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5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>в потребительскую упаковку</w:t>
      </w: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11E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 </w:t>
      </w: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эксперимент, рыбная продукция).</w:t>
      </w:r>
      <w:bookmarkEnd w:id="1"/>
    </w:p>
    <w:bookmarkEnd w:id="2"/>
    <w:p w:rsidR="00BA7945" w:rsidRPr="00BA7945" w:rsidRDefault="00BA7945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C7C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Утвердить прилагаемые:</w:t>
      </w:r>
    </w:p>
    <w:p w:rsidR="00606A44" w:rsidRPr="00606A44" w:rsidRDefault="00606A44" w:rsidP="00606A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06A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проведении на территории Российской Федерации эксперимента по маркировке средствами идентификации </w:t>
      </w:r>
      <w:bookmarkStart w:id="3" w:name="_Hlk90888798"/>
      <w:r w:rsidR="008C68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пищевой </w:t>
      </w:r>
      <w:r w:rsidRPr="00606A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рыбной продукции</w:t>
      </w:r>
      <w:bookmarkEnd w:id="3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6A44" w:rsidRPr="00606A44" w:rsidRDefault="00606A44" w:rsidP="00606A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06A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еречень </w:t>
      </w:r>
      <w:r w:rsidR="008C68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пищевой </w:t>
      </w:r>
      <w:r w:rsidRPr="00606A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рыбной продукции, подлежащей маркировке средствами идентификации в рамках эксперимента.</w:t>
      </w:r>
    </w:p>
    <w:p w:rsidR="00571B14" w:rsidRPr="00BA7945" w:rsidRDefault="00BA7945" w:rsidP="003E1A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C7C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экономического развития Российской Федерации, </w:t>
      </w:r>
      <w:r w:rsidRPr="00C304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Министерство сельского хозяйства Российской Федерации</w:t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4" w:name="_Hlk90629330"/>
      <w:r w:rsidR="0068750E"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цифрового развития, связи и массовых коммуникаций Российской Федерации, </w:t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Федеральная служба по ветеринарному и </w:t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фитосанитарному надзору</w:t>
      </w:r>
      <w:bookmarkEnd w:id="4"/>
      <w:r w:rsidR="00C304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5" w:name="_Hlk91486802"/>
      <w:r w:rsidR="00E62C6E" w:rsidRPr="00E62C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Федеральное агентство по рыболовству</w:t>
      </w:r>
      <w:bookmarkEnd w:id="5"/>
      <w:r w:rsidR="00E62C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62C6E" w:rsidRPr="00E62C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Федеральная налоговая служба, Федеральная таможенная служба, Федеральная служба по надзору в сфере защиты прав потребителей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благополучия человека, Федеральная служба по аккредитации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Федеральная служба безопаснос</w:t>
      </w:r>
      <w:r w:rsidR="00DC7C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ти Российской Федерации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DC7C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(далее –</w:t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уполномоченные органы).</w:t>
      </w:r>
    </w:p>
    <w:p w:rsidR="00BA7945" w:rsidRPr="00BA7945" w:rsidRDefault="00BA7945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279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Согласиться с предложением общества с ограниченной ответственностью </w:t>
      </w:r>
      <w:r w:rsidR="00327628">
        <w:rPr>
          <w:rFonts w:ascii="Times New Roman" w:eastAsia="Yu Mincho" w:hAnsi="Times New Roman" w:cs="Times New Roman"/>
          <w:color w:val="000000" w:themeColor="text1"/>
          <w:sz w:val="28"/>
          <w:szCs w:val="28"/>
          <w:lang w:eastAsia="ru-RU"/>
        </w:rPr>
        <w:t>«Оператор-ЦРПТ»</w:t>
      </w:r>
      <w:r w:rsidR="00327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осуществлении указанным обществом на безвозмездной основе функций оператора информационной системы, используемой в целях проведения эксп</w:t>
      </w:r>
      <w:r w:rsidR="00DC7C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еримента </w:t>
      </w:r>
      <w:r w:rsidR="008C24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DC7C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571B1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71B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71B14">
        <w:rPr>
          <w:rFonts w:ascii="Times New Roman" w:hAnsi="Times New Roman" w:cs="Times New Roman"/>
          <w:sz w:val="28"/>
          <w:szCs w:val="28"/>
        </w:rPr>
        <w:t xml:space="preserve"> оператор информационной системы,</w:t>
      </w:r>
      <w:r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информационная система).</w:t>
      </w:r>
    </w:p>
    <w:p w:rsidR="00BA7945" w:rsidRPr="00BA7945" w:rsidRDefault="00327920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Рекомендовать </w:t>
      </w:r>
      <w:r w:rsidR="00571B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669DB"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ператор</w:t>
      </w:r>
      <w:r w:rsidR="00571B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системы разработать до 15 </w:t>
      </w:r>
      <w:r w:rsidR="00733C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733CF2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2022 г.: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требования к информационной системе;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требования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эксперимента.</w:t>
      </w:r>
    </w:p>
    <w:p w:rsidR="00BA7945" w:rsidRDefault="00327920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Министерству промышленности и торговли Российской Федерации обеспечить координацию создания и функционирования информационной системы, координацию и мониторинг работы участников оборота рыбной продукции, участвующих в эксперименте.</w:t>
      </w:r>
    </w:p>
    <w:p w:rsidR="00BA7945" w:rsidRPr="00BA7945" w:rsidRDefault="00BA7945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 Министерству промышленности и торговли Российской Федерации обеспечить:</w:t>
      </w:r>
    </w:p>
    <w:p w:rsidR="00BA7945" w:rsidRPr="00F91567" w:rsidRDefault="410F04DD" w:rsidP="00F9156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 1</w:t>
      </w:r>
      <w:r w:rsidR="00733CF2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CF2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мая </w:t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2022 г. разработку и утверждение </w:t>
      </w:r>
      <w:r w:rsidR="00BA7945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совместно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BA7945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Министерством сельского хозяйства Российской Федерации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согласованию с уполномоченными органами методических рекомендаций по проведению эксперимента и плана-графика проведения эксперимента;</w:t>
      </w:r>
    </w:p>
    <w:p w:rsidR="00BA7945" w:rsidRPr="00F91567" w:rsidRDefault="1BB2F544" w:rsidP="00F9156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 1 </w:t>
      </w:r>
      <w:r w:rsidR="00733CF2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мая </w:t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2022 г. утверждение требований, предъявляемых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информационной системе, и требований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эксперимента;</w:t>
      </w:r>
    </w:p>
    <w:p w:rsidR="00BA7945" w:rsidRPr="00F91567" w:rsidRDefault="00BD6DB1" w:rsidP="00F9156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1BB2F544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роведение оценки результатов эксперимента и представление соответствующих докладов в Правительство Российской Федерации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1BB2F544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 1 октября 2022 г. и </w:t>
      </w:r>
      <w:r w:rsidR="000A7F5A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51891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февраля</w:t>
      </w:r>
      <w:r w:rsidR="1BB2F544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2023 г.</w:t>
      </w:r>
    </w:p>
    <w:p w:rsidR="00BA7945" w:rsidRDefault="00BA7945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279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79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Федеральной налоговой службе, Федеральной таможенной </w:t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службе,  Федеральной службе по надзору в сфере защиты прав потребителей и благополучия человека и Федеральной службе по аккредитации, Федеральному агентству по рыболовству при осуществлении полномочий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установленных сферах ведения обеспечить информационное взаимодействие своих информационных систем с информационной системой с использованием ранее размещенной в них информации, а также учет сведений, переданных участниками эксперимента в информационную систему в рамках эксперимента, в том числе в части учета сведений, содержащихся в подсистеме национального каталога маркированных товаров информационной системы.</w:t>
      </w:r>
    </w:p>
    <w:p w:rsidR="009F7639" w:rsidRDefault="009F7639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60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Федеральной службе по ветеринарному и фитосанитарному надзору расширить интеграционное взаимодействие своей информационной системы с информационной системой с использованием ранее размещенной в них информации, а также учет сведений, переданных участниками эксперимента в информационную систему в рамках эксперимента,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60F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том числе в части учета сведений, содержащихся в подсистеме национального каталога маркированных товаров информационной системы</w:t>
      </w:r>
      <w:r w:rsidR="000175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945" w:rsidRPr="00BA7945" w:rsidRDefault="00B6760C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Реализация уполномоченными органами мероприятий, предусмотренных настоящим постановлением, осуществляется в пределах установленной штатной численности работников и бюджетных ассигнований, предусмотренных на руководство и управление в сфере установленных функций.</w:t>
      </w:r>
    </w:p>
    <w:p w:rsidR="00DC7C9F" w:rsidRDefault="00BD6DB1" w:rsidP="00F9156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информационного взаимодействия уполномоченных органов информационная система подключается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безвозмездной основе к единой системе межведомственного электронного взаимодействия в соответствии с постановлением Правительства Российской Федерации от 8 сентября 2010 г. № 697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1BB2F544" w:rsidRPr="1BB2F5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«О единой системе межведомственного электронного взаимодействия».</w:t>
      </w:r>
    </w:p>
    <w:p w:rsidR="00606A44" w:rsidRPr="00DC7C9F" w:rsidRDefault="00606A44" w:rsidP="00F9156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3A1A" w:rsidRPr="00373A1A" w:rsidRDefault="00373A1A" w:rsidP="00373A1A">
      <w:pPr>
        <w:widowControl w:val="0"/>
        <w:autoSpaceDE w:val="0"/>
        <w:autoSpaceDN w:val="0"/>
        <w:spacing w:before="182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A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373A1A" w:rsidRPr="00373A1A" w:rsidRDefault="00373A1A" w:rsidP="00373A1A">
      <w:pPr>
        <w:widowControl w:val="0"/>
        <w:tabs>
          <w:tab w:val="left" w:pos="7051"/>
        </w:tabs>
        <w:autoSpaceDE w:val="0"/>
        <w:autoSpaceDN w:val="0"/>
        <w:spacing w:before="2" w:after="0" w:line="240" w:lineRule="auto"/>
        <w:ind w:left="445"/>
        <w:rPr>
          <w:rFonts w:ascii="Times New Roman" w:eastAsia="Times New Roman" w:hAnsi="Times New Roman" w:cs="Times New Roman"/>
          <w:sz w:val="28"/>
          <w:szCs w:val="28"/>
        </w:rPr>
      </w:pPr>
      <w:r w:rsidRPr="00373A1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373A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М.Мишустин</w:t>
      </w:r>
    </w:p>
    <w:p w:rsidR="0087691E" w:rsidRDefault="0087691E" w:rsidP="00DC7C9F">
      <w:pPr>
        <w:tabs>
          <w:tab w:val="left" w:pos="567"/>
          <w:tab w:val="left" w:pos="63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91E" w:rsidSect="00F91567">
          <w:headerReference w:type="default" r:id="rId8"/>
          <w:pgSz w:w="11906" w:h="16838"/>
          <w:pgMar w:top="1440" w:right="1700" w:bottom="1304" w:left="1134" w:header="680" w:footer="0" w:gutter="0"/>
          <w:cols w:space="720"/>
          <w:noEndnote/>
          <w:titlePg/>
          <w:docGrid w:linePitch="299"/>
        </w:sectPr>
      </w:pPr>
      <w:bookmarkStart w:id="6" w:name="_top"/>
      <w:bookmarkEnd w:id="6"/>
    </w:p>
    <w:p w:rsidR="00606A44" w:rsidRDefault="00606A44" w:rsidP="005142F6">
      <w:pPr>
        <w:widowControl w:val="0"/>
        <w:autoSpaceDE w:val="0"/>
        <w:autoSpaceDN w:val="0"/>
        <w:adjustRightInd w:val="0"/>
        <w:spacing w:after="0" w:line="360" w:lineRule="exact"/>
        <w:ind w:left="5245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  <w:sectPr w:rsidR="00606A44" w:rsidSect="00F91567">
          <w:type w:val="continuous"/>
          <w:pgSz w:w="11906" w:h="16838"/>
          <w:pgMar w:top="1440" w:right="1700" w:bottom="1304" w:left="1134" w:header="680" w:footer="0" w:gutter="0"/>
          <w:pgNumType w:start="1"/>
          <w:cols w:space="720"/>
          <w:noEndnote/>
          <w:titlePg/>
          <w:docGrid w:linePitch="299"/>
        </w:sectPr>
      </w:pPr>
    </w:p>
    <w:p w:rsidR="005142F6" w:rsidRPr="005142F6" w:rsidRDefault="005142F6" w:rsidP="005142F6">
      <w:pPr>
        <w:widowControl w:val="0"/>
        <w:autoSpaceDE w:val="0"/>
        <w:autoSpaceDN w:val="0"/>
        <w:adjustRightInd w:val="0"/>
        <w:spacing w:after="0" w:line="36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2F6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УТВЕРЖДЕНО</w:t>
      </w:r>
      <w:r w:rsidRPr="005142F6">
        <w:rPr>
          <w:rFonts w:ascii="Times New Roman" w:eastAsia="Times New Roman" w:hAnsi="Times New Roman" w:cs="Times New Roman"/>
          <w:w w:val="105"/>
          <w:sz w:val="28"/>
          <w:szCs w:val="28"/>
        </w:rPr>
        <w:br/>
      </w:r>
      <w:r w:rsidRPr="005142F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5142F6" w:rsidRPr="005142F6" w:rsidRDefault="005142F6" w:rsidP="005142F6">
      <w:pPr>
        <w:widowControl w:val="0"/>
        <w:autoSpaceDE w:val="0"/>
        <w:autoSpaceDN w:val="0"/>
        <w:adjustRightInd w:val="0"/>
        <w:spacing w:after="0" w:line="36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2F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5142F6" w:rsidRPr="005142F6" w:rsidRDefault="005142F6" w:rsidP="005142F6">
      <w:pPr>
        <w:widowControl w:val="0"/>
        <w:autoSpaceDE w:val="0"/>
        <w:autoSpaceDN w:val="0"/>
        <w:adjustRightInd w:val="0"/>
        <w:spacing w:after="0" w:line="36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2F6">
        <w:rPr>
          <w:rFonts w:ascii="Times New Roman" w:eastAsia="Times New Roman" w:hAnsi="Times New Roman" w:cs="Times New Roman"/>
          <w:sz w:val="28"/>
          <w:szCs w:val="28"/>
        </w:rPr>
        <w:t>от                          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2F6">
        <w:rPr>
          <w:rFonts w:ascii="Times New Roman" w:eastAsia="Times New Roman" w:hAnsi="Times New Roman" w:cs="Times New Roman"/>
          <w:sz w:val="28"/>
          <w:szCs w:val="28"/>
        </w:rPr>
        <w:t xml:space="preserve"> г. №    </w:t>
      </w:r>
    </w:p>
    <w:p w:rsidR="00DC7C9F" w:rsidRPr="00DC7C9F" w:rsidRDefault="00DC7C9F" w:rsidP="00DC7C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9F" w:rsidRPr="00DC7C9F" w:rsidRDefault="00DC7C9F" w:rsidP="00DC7C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9F" w:rsidRPr="00DC7C9F" w:rsidRDefault="00DC7C9F" w:rsidP="00DC7C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9F" w:rsidRPr="00DC7C9F" w:rsidRDefault="00DC7C9F" w:rsidP="00DC7C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9F" w:rsidRPr="00DC7C9F" w:rsidRDefault="00DC7C9F" w:rsidP="00DC7C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9F" w:rsidRPr="00DC7C9F" w:rsidRDefault="00DC7C9F" w:rsidP="00DC7C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9F" w:rsidRPr="00DC7C9F" w:rsidRDefault="00DC7C9F" w:rsidP="00DC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6A44" w:rsidRPr="00BD6DB1" w:rsidRDefault="00606A44" w:rsidP="00606A44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6DB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на территории Российской Федерации эксперимента </w:t>
      </w:r>
      <w:r w:rsidRPr="002E680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маркировке средствами идентификации</w:t>
      </w:r>
      <w:r w:rsidR="008C685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пищевой</w:t>
      </w:r>
      <w:r w:rsidRPr="002E680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рыбной продукции</w:t>
      </w:r>
    </w:p>
    <w:p w:rsidR="1BB2F544" w:rsidRPr="00BD6DB1" w:rsidRDefault="1BB2F544" w:rsidP="00DC7C9F">
      <w:pPr>
        <w:widowControl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7945" w:rsidRPr="00F91567" w:rsidRDefault="00BA7945" w:rsidP="00F9156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Настоящее Положение устанавливает порядок проведения на территории Российской Федерации эксперимента по маркировке средствами идентификации</w:t>
      </w:r>
      <w:r w:rsidRPr="00F91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44B06" w:rsidRPr="00F9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пищевой </w:t>
      </w:r>
      <w:r w:rsidR="00E05167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рыбной продукции </w:t>
      </w:r>
      <w:r w:rsidR="00060FA9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05167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исключением живой, свежей рыбы и живых, свежих водных беспозвоночных</w:t>
      </w:r>
      <w:r w:rsidR="00060FA9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44B06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44B06" w:rsidRPr="00F91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6A0" w:rsidRPr="00F91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упакованной </w:t>
      </w:r>
      <w:r w:rsidR="00544B06" w:rsidRPr="00F91567">
        <w:rPr>
          <w:rFonts w:ascii="Times New Roman" w:hAnsi="Times New Roman" w:cs="Times New Roman"/>
          <w:color w:val="000000" w:themeColor="text1"/>
          <w:sz w:val="28"/>
          <w:szCs w:val="28"/>
        </w:rPr>
        <w:t>в потребительскую упаковку</w:t>
      </w:r>
      <w:r w:rsidR="00E05167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E05167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 </w:t>
      </w:r>
      <w:r w:rsidR="00251E23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05167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эксперимент, рыбная продукция).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Целями эксперимента являются:</w:t>
      </w:r>
    </w:p>
    <w:p w:rsidR="00733CF2" w:rsidRPr="00571B14" w:rsidRDefault="00733CF2" w:rsidP="003E1AE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71B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определение и согласование с федеральными органами исполнительной власти, уполномоченными на обеспечение проведения эксперимента, а также участниками оборота рыбной продукции состава сведений о товаре, позволяющих однозначно идентифицировать товарную единицу рыбной продукции;</w:t>
      </w:r>
    </w:p>
    <w:p w:rsidR="00733CF2" w:rsidRPr="001C2E86" w:rsidRDefault="00733CF2" w:rsidP="003E1AE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C2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тестирование возможностей использования технологии нанесения средства идентификации и состава содержащейся </w:t>
      </w:r>
      <w:r w:rsidR="0074253D" w:rsidRPr="001C2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2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не</w:t>
      </w:r>
      <w:r w:rsidR="00070944" w:rsidRPr="001C2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C2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информации, а также определение оптимальных способов маркировки средствами идентификации рыбной продукции</w:t>
      </w:r>
      <w:r w:rsidR="00070944" w:rsidRPr="001C2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C2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исходя из возможности применения соответствующих технологических решений;</w:t>
      </w:r>
    </w:p>
    <w:p w:rsidR="00BA7945" w:rsidRPr="00571B14" w:rsidRDefault="410F04DD" w:rsidP="003E1AE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71B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эффективного взаимодействия органов государственной власти, в том числе контрольных органов,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1B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производителями, импортерами рыбной продукции, организациями опто</w:t>
      </w:r>
      <w:r w:rsidR="0068750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вой и розничной торговли (далее</w:t>
      </w:r>
      <w:r w:rsidR="0068750E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571B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участники оборота рыбной продукции);</w:t>
      </w:r>
    </w:p>
    <w:p w:rsidR="00070944" w:rsidRDefault="00D32335" w:rsidP="00070944">
      <w:pPr>
        <w:pStyle w:val="ab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технических возможностей информационной системы и ее дальнейшего развития, а также ее интеграции </w:t>
      </w:r>
      <w:r w:rsidR="0074253D"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государственными информационными системами федеральных органов </w:t>
      </w:r>
      <w:r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исполнительной власти, уполномоченных на обеспечение проведения эксперимента;</w:t>
      </w:r>
    </w:p>
    <w:p w:rsidR="00070944" w:rsidRDefault="410F04DD" w:rsidP="00070944">
      <w:pPr>
        <w:pStyle w:val="ab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осуществление участниками эксперимента первичного наполнения подсистемы национального каталога маркируемых товаров информационной системы сведениями о товаре, позволяющими однозначно идентифицировать товарную единицу рыбной продукции;</w:t>
      </w:r>
    </w:p>
    <w:p w:rsidR="00070944" w:rsidRDefault="410F04DD" w:rsidP="00070944">
      <w:pPr>
        <w:pStyle w:val="ab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предложений по внесению изменений </w:t>
      </w:r>
      <w:r w:rsidR="0074253D"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законодательство Российской Федерации, регламентирующее обо</w:t>
      </w:r>
      <w:r w:rsidR="0068750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рот рыбной продукции.</w:t>
      </w:r>
    </w:p>
    <w:p w:rsidR="00BA7945" w:rsidRPr="00070944" w:rsidRDefault="410F04DD" w:rsidP="00070944">
      <w:pPr>
        <w:pStyle w:val="ab"/>
        <w:spacing w:line="360" w:lineRule="exact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Участниками эксперимента являются: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федеральные органы исполнительной власти, уполномоченные </w:t>
      </w:r>
      <w:r w:rsidR="0074253D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обеспечение проведения эксперимента;</w:t>
      </w:r>
    </w:p>
    <w:p w:rsidR="00BA7945" w:rsidRPr="00F91567" w:rsidRDefault="410F04DD" w:rsidP="00F9156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участники оборота рыбной продукции;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оператор информационной системы</w:t>
      </w:r>
      <w:r w:rsidR="0067001F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7001F" w:rsidRPr="00F91567" w:rsidRDefault="0067001F" w:rsidP="00F9156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операторы электронного документооборота;</w:t>
      </w:r>
    </w:p>
    <w:p w:rsidR="0067001F" w:rsidRPr="00F91567" w:rsidRDefault="0067001F" w:rsidP="00F9156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операторы фискальных данных.</w:t>
      </w:r>
    </w:p>
    <w:p w:rsidR="00BA7945" w:rsidRPr="000571E1" w:rsidRDefault="00BA7945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57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Участники оборота </w:t>
      </w:r>
      <w:r w:rsidR="0099590D" w:rsidRPr="00057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рыбной продукции</w:t>
      </w:r>
      <w:r w:rsidR="009066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операторы фискальных данных и операторы электронного документооборота</w:t>
      </w:r>
      <w:r w:rsidR="0099590D" w:rsidRPr="00057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участвуют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7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эксперименте на добровольной основе. Для участия в эксперименте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7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они подают заявки в соответствии с методическими рекомендациями, указанными в пункте 5 настоящего Положения.</w:t>
      </w:r>
      <w:r w:rsidR="009E2E8B" w:rsidRPr="000571E1">
        <w:t xml:space="preserve"> </w:t>
      </w:r>
    </w:p>
    <w:p w:rsidR="00BA7945" w:rsidRPr="00BA7945" w:rsidRDefault="410F04DD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Для проведения эксперимента Министерством промышленности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торговли Российской Федерации </w:t>
      </w:r>
      <w:r w:rsidR="1BB2F544"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Министерством сельского</w:t>
      </w:r>
      <w:r w:rsidR="00A344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хозяйства Российской Федерации</w:t>
      </w:r>
      <w:r w:rsidR="000709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согласованию с федеральными органами исполнительной власти, уполномоченными на обеспечение проведения эксперимента, утверждаются методические рекомендации, в том числе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410F04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следующим вопросам: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маркировка средствами идентификации</w:t>
      </w:r>
      <w:r w:rsidR="0099590D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рыбной продукции</w:t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взаимодействие информационной системы с иными информационными системами участников эксперимента;</w:t>
      </w:r>
    </w:p>
    <w:p w:rsidR="00BA7945" w:rsidRPr="00F91567" w:rsidRDefault="410F04DD" w:rsidP="00F9156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подача заявки на участие в эксперименте и прилагаемых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ней документов;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участников </w:t>
      </w:r>
      <w:r w:rsidR="00831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оборота рыбной продукции </w:t>
      </w:r>
      <w:r w:rsidR="00024A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информационной системе;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внесение информации в информационную систему, включая состав представляемых участниками эксперимента сведений;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наполнение подсистемы национального каталога маркированных товаров информационной системы сведениями о товаре, позволяющими идентифицировать товарную единицу</w:t>
      </w:r>
      <w:r w:rsidR="0099590D"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рыбной продукции</w:t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7945" w:rsidRPr="00F91567" w:rsidRDefault="00BA7945" w:rsidP="00F9156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функции участников эксперимента и порядок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1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их взаимодействия.</w:t>
      </w:r>
    </w:p>
    <w:p w:rsidR="00646E85" w:rsidRPr="00BA7945" w:rsidRDefault="00646E85" w:rsidP="003E1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46E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34F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Оператор информационной системы предоставляет участникам оборота рыбной продукции коды маркировки, необходимые </w:t>
      </w:r>
      <w:r w:rsidR="00742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4F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формирования средств идентификации, в период проведения эксперимента на безвозмездной основе.</w:t>
      </w:r>
    </w:p>
    <w:p w:rsidR="00BA7945" w:rsidRPr="00BA7945" w:rsidRDefault="005D0EC8" w:rsidP="00BA7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C4E0" wp14:editId="46B4727B">
                <wp:simplePos x="0" y="0"/>
                <wp:positionH relativeFrom="page">
                  <wp:posOffset>3047999</wp:posOffset>
                </wp:positionH>
                <wp:positionV relativeFrom="paragraph">
                  <wp:posOffset>962025</wp:posOffset>
                </wp:positionV>
                <wp:extent cx="14573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115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0pt,75.75pt" to="354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BA7945" w:rsidRPr="00BA79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27920" w:rsidRDefault="00327920" w:rsidP="0087691E">
      <w:pPr>
        <w:tabs>
          <w:tab w:val="left" w:pos="567"/>
          <w:tab w:val="left" w:pos="63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7920" w:rsidSect="00606A44">
          <w:pgSz w:w="11906" w:h="16838"/>
          <w:pgMar w:top="1440" w:right="1700" w:bottom="1304" w:left="1134" w:header="680" w:footer="0" w:gutter="0"/>
          <w:pgNumType w:start="1"/>
          <w:cols w:space="720"/>
          <w:noEndnote/>
          <w:titlePg/>
          <w:docGrid w:linePitch="299"/>
        </w:sectPr>
      </w:pPr>
    </w:p>
    <w:p w:rsidR="005142F6" w:rsidRPr="005142F6" w:rsidRDefault="005142F6" w:rsidP="005142F6">
      <w:pPr>
        <w:widowControl w:val="0"/>
        <w:autoSpaceDE w:val="0"/>
        <w:autoSpaceDN w:val="0"/>
        <w:adjustRightInd w:val="0"/>
        <w:spacing w:after="0" w:line="36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2F6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УТВЕРЖДЕН</w:t>
      </w:r>
      <w:r w:rsidRPr="005142F6">
        <w:rPr>
          <w:rFonts w:ascii="Times New Roman" w:eastAsia="Times New Roman" w:hAnsi="Times New Roman" w:cs="Times New Roman"/>
          <w:w w:val="105"/>
          <w:sz w:val="28"/>
          <w:szCs w:val="28"/>
        </w:rPr>
        <w:br/>
      </w:r>
      <w:r w:rsidRPr="005142F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5142F6" w:rsidRPr="005142F6" w:rsidRDefault="005142F6" w:rsidP="005142F6">
      <w:pPr>
        <w:widowControl w:val="0"/>
        <w:autoSpaceDE w:val="0"/>
        <w:autoSpaceDN w:val="0"/>
        <w:adjustRightInd w:val="0"/>
        <w:spacing w:after="0" w:line="36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2F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5142F6" w:rsidRPr="005142F6" w:rsidRDefault="005142F6" w:rsidP="005142F6">
      <w:pPr>
        <w:widowControl w:val="0"/>
        <w:autoSpaceDE w:val="0"/>
        <w:autoSpaceDN w:val="0"/>
        <w:adjustRightInd w:val="0"/>
        <w:spacing w:after="0" w:line="36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2F6">
        <w:rPr>
          <w:rFonts w:ascii="Times New Roman" w:eastAsia="Times New Roman" w:hAnsi="Times New Roman" w:cs="Times New Roman"/>
          <w:sz w:val="28"/>
          <w:szCs w:val="28"/>
        </w:rPr>
        <w:t>от                          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2F6">
        <w:rPr>
          <w:rFonts w:ascii="Times New Roman" w:eastAsia="Times New Roman" w:hAnsi="Times New Roman" w:cs="Times New Roman"/>
          <w:sz w:val="28"/>
          <w:szCs w:val="28"/>
        </w:rPr>
        <w:t xml:space="preserve"> г. №    </w:t>
      </w:r>
    </w:p>
    <w:p w:rsidR="0087691E" w:rsidRPr="0087691E" w:rsidRDefault="0087691E" w:rsidP="00876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1E" w:rsidRPr="0087691E" w:rsidRDefault="0087691E" w:rsidP="00876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1E" w:rsidRPr="0087691E" w:rsidRDefault="0087691E" w:rsidP="00876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1E" w:rsidRPr="0087691E" w:rsidRDefault="0087691E" w:rsidP="00876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1E" w:rsidRPr="0087691E" w:rsidRDefault="0087691E" w:rsidP="00876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1E" w:rsidRPr="0087691E" w:rsidRDefault="0087691E" w:rsidP="00876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A0" w:rsidRPr="0068750E" w:rsidRDefault="00606A44" w:rsidP="0068750E">
      <w:pPr>
        <w:pStyle w:val="ConsPlusTitle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966A0" w:rsidRPr="0068750E" w:rsidSect="00F91567">
          <w:endnotePr>
            <w:numFmt w:val="decimal"/>
          </w:endnotePr>
          <w:type w:val="continuous"/>
          <w:pgSz w:w="11906" w:h="16838"/>
          <w:pgMar w:top="1440" w:right="1700" w:bottom="1304" w:left="1134" w:header="680" w:footer="0" w:gutter="0"/>
          <w:pgNumType w:start="1"/>
          <w:cols w:space="720"/>
          <w:noEndnote/>
          <w:titlePg/>
          <w:docGrid w:linePitch="299"/>
        </w:sectPr>
      </w:pPr>
      <w:r w:rsidRPr="0087691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пищевой рыбной продукции, подлежащей маркировке средствами идентификации в рамках эксперимента</w:t>
      </w:r>
      <w:r w:rsidR="006875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8750E"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маркировке средствами идентификации </w:t>
      </w:r>
      <w:r w:rsidR="00687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пищевой </w:t>
      </w:r>
      <w:r w:rsidR="0068750E" w:rsidRPr="410F04DD">
        <w:rPr>
          <w:rFonts w:ascii="Times New Roman" w:hAnsi="Times New Roman" w:cs="Times New Roman"/>
          <w:color w:val="000000" w:themeColor="text1"/>
          <w:sz w:val="28"/>
          <w:szCs w:val="28"/>
        </w:rPr>
        <w:t>рыбной продукции</w:t>
      </w:r>
      <w:r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6A0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endnoteReference w:id="2"/>
      </w:r>
    </w:p>
    <w:p w:rsidR="00BA7945" w:rsidRPr="00BA7945" w:rsidRDefault="00BA7945" w:rsidP="001B08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7945" w:rsidRPr="00BA7945" w:rsidRDefault="00BA7945" w:rsidP="00BA7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87691E" w:rsidRPr="00870F42" w:rsidTr="00792598">
        <w:trPr>
          <w:trHeight w:val="902"/>
        </w:trPr>
        <w:tc>
          <w:tcPr>
            <w:tcW w:w="4673" w:type="dxa"/>
            <w:vAlign w:val="center"/>
          </w:tcPr>
          <w:p w:rsidR="0087691E" w:rsidRPr="001C2E86" w:rsidRDefault="0087691E" w:rsidP="0044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bookmarkStart w:id="7" w:name="_Hlk93850762"/>
            <w:r w:rsidRPr="00870F4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ТН ВЭД ЕАЭС</w:t>
            </w:r>
            <w:r w:rsidR="00DA1C3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87691E" w:rsidRPr="009D5812" w:rsidRDefault="0087691E" w:rsidP="00876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4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bookmarkEnd w:id="7"/>
      <w:tr w:rsidR="0087691E" w:rsidRPr="00870F42" w:rsidTr="00606A44">
        <w:trPr>
          <w:trHeight w:val="1459"/>
        </w:trPr>
        <w:tc>
          <w:tcPr>
            <w:tcW w:w="4673" w:type="dxa"/>
          </w:tcPr>
          <w:p w:rsidR="0087691E" w:rsidRPr="00EF419C" w:rsidRDefault="0087691E" w:rsidP="0074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4536" w:type="dxa"/>
          </w:tcPr>
          <w:p w:rsidR="0087691E" w:rsidRPr="00EF419C" w:rsidRDefault="0087691E" w:rsidP="0074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410F04D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онсервированная рыба;</w:t>
            </w:r>
            <w:r w:rsidR="008315FC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пресервы;</w:t>
            </w:r>
            <w:r w:rsidR="410F04D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икра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410F04D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заменители</w:t>
            </w:r>
            <w:r w:rsidR="000A7F5A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изготовленные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7F5A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икринок рыбы</w:t>
            </w:r>
            <w:r w:rsidR="006966A0" w:rsidRPr="00EF419C">
              <w:rPr>
                <w:rStyle w:val="af3"/>
                <w:rFonts w:ascii="Times New Roman" w:eastAsia="Times New Roman" w:hAnsi="Times New Roman" w:cs="Times New Roman"/>
                <w:lang w:eastAsia="ru-RU"/>
              </w:rPr>
              <w:endnoteReference w:id="3"/>
            </w:r>
          </w:p>
          <w:p w:rsidR="0087691E" w:rsidRPr="00EF419C" w:rsidRDefault="0087691E" w:rsidP="00ED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691E" w:rsidRPr="00870F42" w:rsidTr="00606A44">
        <w:trPr>
          <w:trHeight w:val="1548"/>
        </w:trPr>
        <w:tc>
          <w:tcPr>
            <w:tcW w:w="4673" w:type="dxa"/>
          </w:tcPr>
          <w:p w:rsidR="0087691E" w:rsidRPr="00EF419C" w:rsidDel="1BB2F544" w:rsidRDefault="0087691E" w:rsidP="0074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4536" w:type="dxa"/>
          </w:tcPr>
          <w:p w:rsidR="007F5C22" w:rsidRPr="00EF419C" w:rsidRDefault="0087691E" w:rsidP="0074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</w:t>
            </w:r>
            <w:r w:rsidR="410F04D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консервированные ракообразные, моллюски</w:t>
            </w:r>
            <w:r w:rsidR="000A7F5A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водные беспозвоночные</w:t>
            </w:r>
            <w:r w:rsidR="006966A0" w:rsidRPr="00EF419C">
              <w:rPr>
                <w:rStyle w:val="af3"/>
                <w:rFonts w:ascii="Times New Roman" w:hAnsi="Times New Roman" w:cs="Times New Roman"/>
              </w:rPr>
              <w:t>2</w:t>
            </w:r>
          </w:p>
          <w:p w:rsidR="0087691E" w:rsidRPr="00EF419C" w:rsidRDefault="0087691E" w:rsidP="00ED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91E" w:rsidRPr="00870F42" w:rsidTr="00606A44">
        <w:trPr>
          <w:trHeight w:val="1550"/>
        </w:trPr>
        <w:tc>
          <w:tcPr>
            <w:tcW w:w="4673" w:type="dxa"/>
          </w:tcPr>
          <w:p w:rsidR="0087691E" w:rsidRPr="00EF419C" w:rsidRDefault="0087691E" w:rsidP="0074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4536" w:type="dxa"/>
          </w:tcPr>
          <w:p w:rsidR="0087691E" w:rsidRPr="00EF419C" w:rsidRDefault="410F04DD" w:rsidP="0074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соленая или в рассоле; рыба копченая, не подвергнутая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подвергнутая тепловой обработке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или в процессе копчения</w:t>
            </w:r>
            <w:r w:rsidR="006966A0" w:rsidRPr="00EF419C">
              <w:rPr>
                <w:rStyle w:val="af3"/>
                <w:rFonts w:ascii="Times New Roman" w:hAnsi="Times New Roman" w:cs="Times New Roman"/>
              </w:rPr>
              <w:t>2</w:t>
            </w:r>
          </w:p>
          <w:p w:rsidR="0087691E" w:rsidRPr="00EF419C" w:rsidRDefault="0087691E" w:rsidP="00ED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691E" w:rsidRPr="00870F42" w:rsidTr="00606A44">
        <w:trPr>
          <w:trHeight w:val="3382"/>
        </w:trPr>
        <w:tc>
          <w:tcPr>
            <w:tcW w:w="4673" w:type="dxa"/>
          </w:tcPr>
          <w:p w:rsidR="0087691E" w:rsidRPr="00EF419C" w:rsidRDefault="0087691E" w:rsidP="0074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0306</w:t>
            </w:r>
          </w:p>
        </w:tc>
        <w:tc>
          <w:tcPr>
            <w:tcW w:w="4536" w:type="dxa"/>
          </w:tcPr>
          <w:p w:rsidR="0087691E" w:rsidRPr="00EF419C" w:rsidRDefault="410F04DD" w:rsidP="00F9156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Ракообразные, в панцире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без панциря, соленые или в рассоле; ракообразные копченые, в панцире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без панциря, не подвергнутые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подвергнутые тепловой обработке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или в процессе копчения; ракообразные в панцире, сваренные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пару или в кипящей воде, мороженые</w:t>
            </w:r>
            <w:r w:rsidR="0087691E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немороженые,</w:t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соленые</w:t>
            </w:r>
            <w:r w:rsidR="0087691E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691E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несоленые, </w:t>
            </w: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рассоле </w:t>
            </w:r>
            <w:r w:rsidR="0074253D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691E"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 в рассоле</w:t>
            </w:r>
            <w:r w:rsidR="006966A0" w:rsidRPr="00EF419C">
              <w:rPr>
                <w:rStyle w:val="af3"/>
                <w:rFonts w:ascii="Times New Roman" w:hAnsi="Times New Roman" w:cs="Times New Roman"/>
              </w:rPr>
              <w:t>2</w:t>
            </w:r>
          </w:p>
        </w:tc>
      </w:tr>
      <w:tr w:rsidR="0074253D" w:rsidRPr="00870F42" w:rsidTr="00F91567">
        <w:trPr>
          <w:trHeight w:val="699"/>
        </w:trPr>
        <w:tc>
          <w:tcPr>
            <w:tcW w:w="4673" w:type="dxa"/>
            <w:vAlign w:val="center"/>
          </w:tcPr>
          <w:p w:rsidR="0074253D" w:rsidRPr="00EF419C" w:rsidRDefault="0074253D" w:rsidP="0044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EF419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Код ТН ВЭД ЕАЭС</w:t>
            </w:r>
            <w:r w:rsidR="00DA1C36" w:rsidRPr="00EF419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74253D" w:rsidRPr="00EF419C" w:rsidRDefault="0074253D" w:rsidP="00ED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74253D" w:rsidRPr="00870F42" w:rsidTr="001224B6">
        <w:trPr>
          <w:trHeight w:val="2100"/>
        </w:trPr>
        <w:tc>
          <w:tcPr>
            <w:tcW w:w="4673" w:type="dxa"/>
          </w:tcPr>
          <w:p w:rsidR="0074253D" w:rsidRPr="00EF419C" w:rsidRDefault="0074253D" w:rsidP="0074253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4536" w:type="dxa"/>
          </w:tcPr>
          <w:p w:rsidR="0074253D" w:rsidRPr="00EF419C" w:rsidRDefault="0074253D" w:rsidP="0074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Моллюски, в раковине или без раковины, соленые или в рассоле; моллюски копченые, в раковине или без раковины, не подвергнутые или подвергнутые тепловой обработке до или в процессе копчения</w:t>
            </w:r>
            <w:r w:rsidRPr="00EF419C">
              <w:rPr>
                <w:rStyle w:val="af3"/>
                <w:rFonts w:ascii="Times New Roman" w:hAnsi="Times New Roman" w:cs="Times New Roman"/>
              </w:rPr>
              <w:t>2</w:t>
            </w:r>
          </w:p>
          <w:p w:rsidR="0074253D" w:rsidRPr="00EF419C" w:rsidRDefault="0074253D" w:rsidP="0074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95E" w:rsidRPr="009F2FA2" w:rsidRDefault="005D0EC8" w:rsidP="0003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94A2" wp14:editId="776F68EF">
                <wp:simplePos x="0" y="0"/>
                <wp:positionH relativeFrom="column">
                  <wp:posOffset>2375535</wp:posOffset>
                </wp:positionH>
                <wp:positionV relativeFrom="paragraph">
                  <wp:posOffset>2242185</wp:posOffset>
                </wp:positionV>
                <wp:extent cx="14097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380C3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76.55pt" to="298.0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sectPr w:rsidR="00D6395E" w:rsidRPr="009F2FA2" w:rsidSect="0087691E">
      <w:endnotePr>
        <w:numFmt w:val="decimal"/>
      </w:endnotePr>
      <w:type w:val="continuous"/>
      <w:pgSz w:w="11906" w:h="16838"/>
      <w:pgMar w:top="1440" w:right="851" w:bottom="1304" w:left="1134" w:header="680" w:footer="0" w:gutter="0"/>
      <w:pgNumType w:start="1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7E2F" w16cex:dateUtc="2022-01-24T16:36:00Z"/>
  <w16cex:commentExtensible w16cex:durableId="25997E56" w16cex:dateUtc="2022-01-24T16:36:00Z"/>
  <w16cex:commentExtensible w16cex:durableId="25997EDF" w16cex:dateUtc="2022-01-24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A95732" w16cid:durableId="25997E2F"/>
  <w16cid:commentId w16cid:paraId="4BD5139F" w16cid:durableId="25997E56"/>
  <w16cid:commentId w16cid:paraId="3BCFCAB1" w16cid:durableId="25997E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FA" w:rsidRDefault="00BD15FA">
      <w:pPr>
        <w:spacing w:after="0" w:line="240" w:lineRule="auto"/>
      </w:pPr>
      <w:r>
        <w:separator/>
      </w:r>
    </w:p>
  </w:endnote>
  <w:endnote w:type="continuationSeparator" w:id="0">
    <w:p w:rsidR="00BD15FA" w:rsidRDefault="00BD15FA">
      <w:pPr>
        <w:spacing w:after="0" w:line="240" w:lineRule="auto"/>
      </w:pPr>
      <w:r>
        <w:continuationSeparator/>
      </w:r>
    </w:p>
  </w:endnote>
  <w:endnote w:type="continuationNotice" w:id="1">
    <w:p w:rsidR="00BD15FA" w:rsidRDefault="00BD15FA">
      <w:pPr>
        <w:spacing w:after="0" w:line="240" w:lineRule="auto"/>
      </w:pPr>
    </w:p>
  </w:endnote>
  <w:endnote w:id="2">
    <w:p w:rsidR="003E1AE2" w:rsidRDefault="003E1AE2" w:rsidP="00F91567">
      <w:pPr>
        <w:pStyle w:val="af1"/>
        <w:ind w:right="849"/>
        <w:jc w:val="both"/>
      </w:pPr>
      <w:r>
        <w:rPr>
          <w:rStyle w:val="af3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целей применения настоящего перечня необходимо руководствоваться кодом единой Товарной </w:t>
      </w:r>
      <w:r w:rsidRPr="009D5812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номенклатурой вне</w:t>
      </w:r>
      <w:r>
        <w:rPr>
          <w:rFonts w:ascii="Times New Roman" w:hAnsi="Times New Roman" w:cs="Times New Roman"/>
          <w:sz w:val="24"/>
          <w:szCs w:val="24"/>
        </w:rPr>
        <w:t>шнеэкономической деятельности Евразийского экономического союза, утвержденной решением Совета Евразийского экономического союза от 14 сентября 2021 г. № 80, и наименованием товара, упакованного</w:t>
      </w:r>
      <w:r w:rsidRPr="009F2FA2">
        <w:rPr>
          <w:rFonts w:ascii="Times New Roman" w:hAnsi="Times New Roman" w:cs="Times New Roman"/>
          <w:sz w:val="24"/>
          <w:szCs w:val="24"/>
        </w:rPr>
        <w:t xml:space="preserve"> </w:t>
      </w:r>
      <w:r w:rsidR="0074253D">
        <w:rPr>
          <w:rFonts w:ascii="Times New Roman" w:hAnsi="Times New Roman" w:cs="Times New Roman"/>
          <w:sz w:val="24"/>
          <w:szCs w:val="24"/>
        </w:rPr>
        <w:br/>
      </w:r>
      <w:r w:rsidRPr="009F2FA2">
        <w:rPr>
          <w:rFonts w:ascii="Times New Roman" w:hAnsi="Times New Roman" w:cs="Times New Roman"/>
          <w:sz w:val="24"/>
          <w:szCs w:val="24"/>
        </w:rPr>
        <w:t>в потребительскую упаковку</w:t>
      </w:r>
      <w:r>
        <w:rPr>
          <w:rFonts w:ascii="Times New Roman" w:hAnsi="Times New Roman" w:cs="Times New Roman"/>
          <w:sz w:val="24"/>
          <w:szCs w:val="24"/>
        </w:rPr>
        <w:t>.</w:t>
      </w:r>
    </w:p>
  </w:endnote>
  <w:endnote w:id="3">
    <w:p w:rsidR="003E1AE2" w:rsidRPr="00F91567" w:rsidRDefault="003E1AE2" w:rsidP="00F91567">
      <w:pPr>
        <w:pStyle w:val="af1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F91567">
        <w:rPr>
          <w:rStyle w:val="af3"/>
          <w:rFonts w:ascii="Times New Roman" w:hAnsi="Times New Roman" w:cs="Times New Roman"/>
          <w:sz w:val="24"/>
          <w:szCs w:val="24"/>
        </w:rPr>
        <w:endnoteRef/>
      </w:r>
      <w:r w:rsidRPr="00F91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Упакованные в потребительскую упаковку.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FA" w:rsidRDefault="00BD15FA">
      <w:pPr>
        <w:spacing w:after="0" w:line="240" w:lineRule="auto"/>
      </w:pPr>
      <w:r>
        <w:separator/>
      </w:r>
    </w:p>
  </w:footnote>
  <w:footnote w:type="continuationSeparator" w:id="0">
    <w:p w:rsidR="00BD15FA" w:rsidRDefault="00BD15FA">
      <w:pPr>
        <w:spacing w:after="0" w:line="240" w:lineRule="auto"/>
      </w:pPr>
      <w:r>
        <w:continuationSeparator/>
      </w:r>
    </w:p>
  </w:footnote>
  <w:footnote w:type="continuationNotice" w:id="1">
    <w:p w:rsidR="00BD15FA" w:rsidRDefault="00BD1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73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1AE2" w:rsidRPr="00B733C0" w:rsidRDefault="003E1AE2" w:rsidP="00F91567">
        <w:pPr>
          <w:pStyle w:val="a3"/>
          <w:jc w:val="center"/>
        </w:pPr>
        <w:r w:rsidRPr="0087691E">
          <w:rPr>
            <w:rFonts w:ascii="Times New Roman" w:hAnsi="Times New Roman" w:cs="Times New Roman"/>
          </w:rPr>
          <w:fldChar w:fldCharType="begin"/>
        </w:r>
        <w:r w:rsidRPr="0087691E">
          <w:rPr>
            <w:rFonts w:ascii="Times New Roman" w:hAnsi="Times New Roman" w:cs="Times New Roman"/>
          </w:rPr>
          <w:instrText>PAGE   \* MERGEFORMAT</w:instrText>
        </w:r>
        <w:r w:rsidRPr="0087691E">
          <w:rPr>
            <w:rFonts w:ascii="Times New Roman" w:hAnsi="Times New Roman" w:cs="Times New Roman"/>
          </w:rPr>
          <w:fldChar w:fldCharType="separate"/>
        </w:r>
        <w:r w:rsidR="0034130D">
          <w:rPr>
            <w:rFonts w:ascii="Times New Roman" w:hAnsi="Times New Roman" w:cs="Times New Roman"/>
            <w:noProof/>
          </w:rPr>
          <w:t>2</w:t>
        </w:r>
        <w:r w:rsidRPr="0087691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06F"/>
    <w:multiLevelType w:val="hybridMultilevel"/>
    <w:tmpl w:val="EDE65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1612"/>
    <w:multiLevelType w:val="hybridMultilevel"/>
    <w:tmpl w:val="EC8C5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742363"/>
    <w:multiLevelType w:val="hybridMultilevel"/>
    <w:tmpl w:val="9AE843A4"/>
    <w:lvl w:ilvl="0" w:tplc="ABBE428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A3C5E92"/>
    <w:multiLevelType w:val="hybridMultilevel"/>
    <w:tmpl w:val="FBF0DDCE"/>
    <w:lvl w:ilvl="0" w:tplc="B31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172FA6"/>
    <w:multiLevelType w:val="hybridMultilevel"/>
    <w:tmpl w:val="691E17F6"/>
    <w:lvl w:ilvl="0" w:tplc="ABBE42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D05674"/>
    <w:multiLevelType w:val="hybridMultilevel"/>
    <w:tmpl w:val="DED88690"/>
    <w:lvl w:ilvl="0" w:tplc="ABBE42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2F4A85"/>
    <w:multiLevelType w:val="hybridMultilevel"/>
    <w:tmpl w:val="379A6544"/>
    <w:lvl w:ilvl="0" w:tplc="ABBE42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020247"/>
    <w:multiLevelType w:val="hybridMultilevel"/>
    <w:tmpl w:val="369C4DE2"/>
    <w:lvl w:ilvl="0" w:tplc="ABBE42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5"/>
    <w:rsid w:val="00017546"/>
    <w:rsid w:val="00024A41"/>
    <w:rsid w:val="00025F4B"/>
    <w:rsid w:val="00034F4B"/>
    <w:rsid w:val="0003542E"/>
    <w:rsid w:val="000429AE"/>
    <w:rsid w:val="000571E1"/>
    <w:rsid w:val="00060FA9"/>
    <w:rsid w:val="00070944"/>
    <w:rsid w:val="00075CA1"/>
    <w:rsid w:val="000858E2"/>
    <w:rsid w:val="000A0A98"/>
    <w:rsid w:val="000A7F5A"/>
    <w:rsid w:val="000B365C"/>
    <w:rsid w:val="000B77F2"/>
    <w:rsid w:val="000C7944"/>
    <w:rsid w:val="000F01C4"/>
    <w:rsid w:val="001028C5"/>
    <w:rsid w:val="00104C34"/>
    <w:rsid w:val="001224B6"/>
    <w:rsid w:val="00124F4B"/>
    <w:rsid w:val="00146746"/>
    <w:rsid w:val="00181AAA"/>
    <w:rsid w:val="0018455D"/>
    <w:rsid w:val="00196596"/>
    <w:rsid w:val="001B08AA"/>
    <w:rsid w:val="001B4815"/>
    <w:rsid w:val="001C2E86"/>
    <w:rsid w:val="00202B33"/>
    <w:rsid w:val="00204C5A"/>
    <w:rsid w:val="0022174F"/>
    <w:rsid w:val="00251E23"/>
    <w:rsid w:val="00282FF9"/>
    <w:rsid w:val="002C0295"/>
    <w:rsid w:val="002E6809"/>
    <w:rsid w:val="002F6289"/>
    <w:rsid w:val="00327628"/>
    <w:rsid w:val="00327920"/>
    <w:rsid w:val="0034130D"/>
    <w:rsid w:val="00357648"/>
    <w:rsid w:val="00357CDD"/>
    <w:rsid w:val="00373A1A"/>
    <w:rsid w:val="00374976"/>
    <w:rsid w:val="003B1288"/>
    <w:rsid w:val="003B305B"/>
    <w:rsid w:val="003E1AE2"/>
    <w:rsid w:val="003F50E0"/>
    <w:rsid w:val="00415FC7"/>
    <w:rsid w:val="0044036D"/>
    <w:rsid w:val="004425F3"/>
    <w:rsid w:val="00444FE1"/>
    <w:rsid w:val="004509ED"/>
    <w:rsid w:val="00462ECD"/>
    <w:rsid w:val="00487652"/>
    <w:rsid w:val="004A269C"/>
    <w:rsid w:val="004C6B74"/>
    <w:rsid w:val="004D769E"/>
    <w:rsid w:val="004E7776"/>
    <w:rsid w:val="00510281"/>
    <w:rsid w:val="005142F6"/>
    <w:rsid w:val="00521510"/>
    <w:rsid w:val="00533617"/>
    <w:rsid w:val="00535939"/>
    <w:rsid w:val="00544B06"/>
    <w:rsid w:val="00546E37"/>
    <w:rsid w:val="00571B14"/>
    <w:rsid w:val="00576119"/>
    <w:rsid w:val="0057692D"/>
    <w:rsid w:val="00586955"/>
    <w:rsid w:val="005969F6"/>
    <w:rsid w:val="005C6397"/>
    <w:rsid w:val="005C7E77"/>
    <w:rsid w:val="005D0EC8"/>
    <w:rsid w:val="005D784B"/>
    <w:rsid w:val="005E09B9"/>
    <w:rsid w:val="005F5AEE"/>
    <w:rsid w:val="00602E53"/>
    <w:rsid w:val="00606A44"/>
    <w:rsid w:val="00611EE3"/>
    <w:rsid w:val="00615487"/>
    <w:rsid w:val="006164CF"/>
    <w:rsid w:val="00630E66"/>
    <w:rsid w:val="00636331"/>
    <w:rsid w:val="00646E85"/>
    <w:rsid w:val="006536F6"/>
    <w:rsid w:val="006562D7"/>
    <w:rsid w:val="006610EC"/>
    <w:rsid w:val="0067001F"/>
    <w:rsid w:val="006762B1"/>
    <w:rsid w:val="00680018"/>
    <w:rsid w:val="0068750E"/>
    <w:rsid w:val="006966A0"/>
    <w:rsid w:val="006A3A6C"/>
    <w:rsid w:val="006A3BA1"/>
    <w:rsid w:val="006F105C"/>
    <w:rsid w:val="00707F14"/>
    <w:rsid w:val="00710D10"/>
    <w:rsid w:val="00732E57"/>
    <w:rsid w:val="00733CF2"/>
    <w:rsid w:val="00737A73"/>
    <w:rsid w:val="0074253D"/>
    <w:rsid w:val="00753105"/>
    <w:rsid w:val="00765DF6"/>
    <w:rsid w:val="00772105"/>
    <w:rsid w:val="00792598"/>
    <w:rsid w:val="007B7D87"/>
    <w:rsid w:val="007C1984"/>
    <w:rsid w:val="007C5905"/>
    <w:rsid w:val="007D2056"/>
    <w:rsid w:val="007D2722"/>
    <w:rsid w:val="007D3051"/>
    <w:rsid w:val="007E7FDC"/>
    <w:rsid w:val="007F3F5C"/>
    <w:rsid w:val="007F5C22"/>
    <w:rsid w:val="008023C6"/>
    <w:rsid w:val="008101AA"/>
    <w:rsid w:val="00826FDB"/>
    <w:rsid w:val="008315FC"/>
    <w:rsid w:val="00831E46"/>
    <w:rsid w:val="008406F5"/>
    <w:rsid w:val="008429B1"/>
    <w:rsid w:val="00845017"/>
    <w:rsid w:val="008455A8"/>
    <w:rsid w:val="00845821"/>
    <w:rsid w:val="008505DA"/>
    <w:rsid w:val="008516B5"/>
    <w:rsid w:val="008669DB"/>
    <w:rsid w:val="00870F42"/>
    <w:rsid w:val="00873DC5"/>
    <w:rsid w:val="00875836"/>
    <w:rsid w:val="0087691E"/>
    <w:rsid w:val="00882612"/>
    <w:rsid w:val="00887C07"/>
    <w:rsid w:val="0089227F"/>
    <w:rsid w:val="00893290"/>
    <w:rsid w:val="008C2468"/>
    <w:rsid w:val="008C2EBE"/>
    <w:rsid w:val="008C685D"/>
    <w:rsid w:val="008E1569"/>
    <w:rsid w:val="008F2994"/>
    <w:rsid w:val="00906624"/>
    <w:rsid w:val="00915AA0"/>
    <w:rsid w:val="00926A05"/>
    <w:rsid w:val="00955F91"/>
    <w:rsid w:val="00971F2F"/>
    <w:rsid w:val="0099590D"/>
    <w:rsid w:val="009A7935"/>
    <w:rsid w:val="009C7A5D"/>
    <w:rsid w:val="009D1CF3"/>
    <w:rsid w:val="009D5812"/>
    <w:rsid w:val="009E2E8B"/>
    <w:rsid w:val="009F2FA2"/>
    <w:rsid w:val="009F7639"/>
    <w:rsid w:val="00A03977"/>
    <w:rsid w:val="00A15511"/>
    <w:rsid w:val="00A30FD3"/>
    <w:rsid w:val="00A3446C"/>
    <w:rsid w:val="00A56992"/>
    <w:rsid w:val="00A64287"/>
    <w:rsid w:val="00A76339"/>
    <w:rsid w:val="00A86EB0"/>
    <w:rsid w:val="00A90BFD"/>
    <w:rsid w:val="00A9488F"/>
    <w:rsid w:val="00A97D52"/>
    <w:rsid w:val="00AA35F9"/>
    <w:rsid w:val="00AA4B65"/>
    <w:rsid w:val="00AA573F"/>
    <w:rsid w:val="00AA7C74"/>
    <w:rsid w:val="00AC5A29"/>
    <w:rsid w:val="00AD6A54"/>
    <w:rsid w:val="00AE3C08"/>
    <w:rsid w:val="00AE616C"/>
    <w:rsid w:val="00B1057D"/>
    <w:rsid w:val="00B21502"/>
    <w:rsid w:val="00B306D3"/>
    <w:rsid w:val="00B47ECE"/>
    <w:rsid w:val="00B5138D"/>
    <w:rsid w:val="00B60C0E"/>
    <w:rsid w:val="00B6760C"/>
    <w:rsid w:val="00B74244"/>
    <w:rsid w:val="00B7592D"/>
    <w:rsid w:val="00B8084F"/>
    <w:rsid w:val="00B91FAB"/>
    <w:rsid w:val="00B9631B"/>
    <w:rsid w:val="00BA7945"/>
    <w:rsid w:val="00BB512D"/>
    <w:rsid w:val="00BC5A24"/>
    <w:rsid w:val="00BD15FA"/>
    <w:rsid w:val="00BD6DB1"/>
    <w:rsid w:val="00BE0B85"/>
    <w:rsid w:val="00BE2C7E"/>
    <w:rsid w:val="00C3041A"/>
    <w:rsid w:val="00C440BE"/>
    <w:rsid w:val="00C54B3B"/>
    <w:rsid w:val="00C60CE8"/>
    <w:rsid w:val="00C61092"/>
    <w:rsid w:val="00C957EE"/>
    <w:rsid w:val="00CE22BF"/>
    <w:rsid w:val="00CE5032"/>
    <w:rsid w:val="00D13521"/>
    <w:rsid w:val="00D32335"/>
    <w:rsid w:val="00D44857"/>
    <w:rsid w:val="00D51891"/>
    <w:rsid w:val="00D61AD2"/>
    <w:rsid w:val="00D6395E"/>
    <w:rsid w:val="00D761AE"/>
    <w:rsid w:val="00D87B1E"/>
    <w:rsid w:val="00D95E52"/>
    <w:rsid w:val="00DA1C36"/>
    <w:rsid w:val="00DC1891"/>
    <w:rsid w:val="00DC1FC0"/>
    <w:rsid w:val="00DC7C9F"/>
    <w:rsid w:val="00DD0F71"/>
    <w:rsid w:val="00DD45A8"/>
    <w:rsid w:val="00DE71F0"/>
    <w:rsid w:val="00DF105A"/>
    <w:rsid w:val="00E00242"/>
    <w:rsid w:val="00E05167"/>
    <w:rsid w:val="00E171D6"/>
    <w:rsid w:val="00E36E2F"/>
    <w:rsid w:val="00E41A27"/>
    <w:rsid w:val="00E54AB9"/>
    <w:rsid w:val="00E6267E"/>
    <w:rsid w:val="00E62C6E"/>
    <w:rsid w:val="00E6694C"/>
    <w:rsid w:val="00E757CB"/>
    <w:rsid w:val="00E75A3E"/>
    <w:rsid w:val="00E75AB9"/>
    <w:rsid w:val="00E85DCD"/>
    <w:rsid w:val="00E962B0"/>
    <w:rsid w:val="00EA25B1"/>
    <w:rsid w:val="00ED03CD"/>
    <w:rsid w:val="00ED0FC2"/>
    <w:rsid w:val="00EF29A9"/>
    <w:rsid w:val="00EF419C"/>
    <w:rsid w:val="00F111FF"/>
    <w:rsid w:val="00F40DC7"/>
    <w:rsid w:val="00F50436"/>
    <w:rsid w:val="00F91567"/>
    <w:rsid w:val="00F968AB"/>
    <w:rsid w:val="00FC6020"/>
    <w:rsid w:val="00FE4235"/>
    <w:rsid w:val="00FE7E3A"/>
    <w:rsid w:val="0866E36C"/>
    <w:rsid w:val="126CAFF2"/>
    <w:rsid w:val="1BB2F544"/>
    <w:rsid w:val="20F734DA"/>
    <w:rsid w:val="2C0B4080"/>
    <w:rsid w:val="410F04DD"/>
    <w:rsid w:val="41F7D43B"/>
    <w:rsid w:val="43BB2B44"/>
    <w:rsid w:val="65EEABE5"/>
    <w:rsid w:val="7043E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8C1B1-2921-44C7-AD7E-264D7A00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9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945"/>
    <w:rPr>
      <w:rFonts w:eastAsiaTheme="minorEastAsia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794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A794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BA7945"/>
    <w:rPr>
      <w:rFonts w:eastAsiaTheme="minorEastAsia"/>
      <w:sz w:val="20"/>
      <w:szCs w:val="20"/>
      <w:lang w:eastAsia="ru-RU"/>
    </w:rPr>
  </w:style>
  <w:style w:type="table" w:styleId="a8">
    <w:name w:val="Table Grid"/>
    <w:basedOn w:val="a1"/>
    <w:uiPriority w:val="39"/>
    <w:rsid w:val="00BA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6"/>
    <w:next w:val="a6"/>
    <w:link w:val="aa"/>
    <w:uiPriority w:val="99"/>
    <w:semiHidden/>
    <w:unhideWhenUsed/>
    <w:rsid w:val="00E757CB"/>
    <w:pPr>
      <w:spacing w:after="160"/>
    </w:pPr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7"/>
    <w:link w:val="a9"/>
    <w:uiPriority w:val="99"/>
    <w:semiHidden/>
    <w:rsid w:val="00E757CB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C7E77"/>
    <w:pPr>
      <w:ind w:left="720"/>
      <w:contextualSpacing/>
    </w:pPr>
  </w:style>
  <w:style w:type="paragraph" w:styleId="ac">
    <w:name w:val="Revision"/>
    <w:hidden/>
    <w:uiPriority w:val="99"/>
    <w:semiHidden/>
    <w:rsid w:val="009F7639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2C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0295"/>
  </w:style>
  <w:style w:type="paragraph" w:customStyle="1" w:styleId="ConsPlusTitle">
    <w:name w:val="ConsPlusTitle"/>
    <w:basedOn w:val="a"/>
    <w:rsid w:val="1BB2F544"/>
    <w:pPr>
      <w:widowControl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C9F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6966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966A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96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1EB1-F873-4F2A-B5FA-A87E803E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YusupovaAI@minprom.gov.ru</dc:creator>
  <cp:keywords/>
  <dc:description/>
  <cp:lastModifiedBy>Юсупова Анжела Исаевна</cp:lastModifiedBy>
  <cp:revision>5</cp:revision>
  <dcterms:created xsi:type="dcterms:W3CDTF">2022-01-25T07:51:00Z</dcterms:created>
  <dcterms:modified xsi:type="dcterms:W3CDTF">2022-01-25T19:22:00Z</dcterms:modified>
</cp:coreProperties>
</file>